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5B" w:rsidRDefault="00D6105B" w:rsidP="00D85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558751" cy="10695709"/>
            <wp:effectExtent l="19050" t="0" r="4099" b="0"/>
            <wp:wrapSquare wrapText="bothSides"/>
            <wp:docPr id="1" name="Рисунок 1" descr="D:\Сканер\Титульные листы для инструкций по ОТ и ПДО ФГОС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3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51" cy="106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4E0" w:rsidRPr="00DB1B78" w:rsidRDefault="00D854E0" w:rsidP="00D85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B78">
        <w:rPr>
          <w:rFonts w:ascii="Times New Roman" w:hAnsi="Times New Roman"/>
          <w:sz w:val="28"/>
          <w:szCs w:val="28"/>
        </w:rPr>
        <w:lastRenderedPageBreak/>
        <w:t>I. ОБЩИЕ ТРЕБОВАНИЯ</w:t>
      </w:r>
    </w:p>
    <w:p w:rsidR="00D854E0" w:rsidRPr="00DB1B78" w:rsidRDefault="00D854E0" w:rsidP="00D85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numPr>
          <w:ilvl w:val="1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самостоятельной работе с тканью допускаются лица не моложе 15 лет, прошедшие медицинский осмотр, инструктаж по охране труда и соответствующую подготовку. К работе с тканью под руководством педагога допускаются обучающиеся с 6-7 лет, прошедшие инструктаж по охране труда, медицинский осмотр и не имеющие противопоказаний по состоянию здоровья.</w:t>
      </w:r>
    </w:p>
    <w:p w:rsidR="00D854E0" w:rsidRDefault="00D854E0" w:rsidP="00D854E0">
      <w:pPr>
        <w:numPr>
          <w:ilvl w:val="1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должны соблюдать правила поведения, расписание  учебных занятий, установленные режимы труда и отдыха.</w:t>
      </w:r>
    </w:p>
    <w:p w:rsidR="00D854E0" w:rsidRPr="00DB1B78" w:rsidRDefault="00D854E0" w:rsidP="00D854E0">
      <w:pPr>
        <w:numPr>
          <w:ilvl w:val="1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опасными производственными факторами, действующими на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>, являются: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уколы пальцев рук иголками и булавками при работе без наперстка;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рук при неаккуратном обращении с ножницами и при работе на швейной машине;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поражение электрическим током при работе на электрической швейной машине.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выполнении работ с тканью используются специальная одежда: халат хлопчатобумажный или фартук, косынка. При работе на электрической швейной машинке используется диэлектрический коврик.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Необходимо соблюдать правила пожарной безопасности, знать места расположения первичных средств пожаротушения.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 несчастном случае пострадавший или очевидец несчастного случая обязан немедленно сообщить педагогу, который сообщает об этом администрации ДПШ.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Обучающиеся, допустившие невыполнение или нарушение инструкции по охране труда, </w:t>
      </w:r>
      <w:proofErr w:type="gramStart"/>
      <w:r>
        <w:rPr>
          <w:rFonts w:ascii="Times New Roman" w:hAnsi="Times New Roman"/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внеплановый инструктаж по охране труда.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ТРЕБОВАНИЯ БЕЗОПАСНОСТИ ПЕРЕД НАЧАЛОМ РАБОТЫ.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Надеть спецодежду, волосы убрать под косынку.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Проверить отсутствие ржавых иголок и булавок.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Убедиться в наличии и исправности защитного заземления корпуса электрической швейной машины, наличие диэлектрического коврика на полу около машины.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ТРЕБОВАНИЯ БЕЗОПАСНОСТИ ВО ВРЕМЯ РАБОТЫ.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Хранить иголки и булавки в определенном месте в определенном месте (подушечке, спец. коробочке и пр.), не оставлять их на рабочем месте.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пользоваться при работе ржавыми иголками и булавками, ни в коем случае не брать иголки и булавки в рот.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Шить иголками только наперстком.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Выкройки к ткани прикреплять острыми концами булавок в направлении на себя.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3.5. Ножницы хранить в определенном месте, класть их сомкнутыми острыми концами на себя, передавать друг другу ручками вперед.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Не наклоняться близко к движущимся частям швейной машины.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3.7. Не держать пальцы рук около лапки швейной машины </w:t>
      </w:r>
      <w:proofErr w:type="gramStart"/>
      <w:r>
        <w:rPr>
          <w:rFonts w:ascii="Times New Roman" w:hAnsi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/>
          <w:sz w:val="28"/>
          <w:szCs w:val="28"/>
        </w:rPr>
        <w:t>избежании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прокола их иглой.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Перед стачиванием изделия на швейной машине убедиться в отсутствии булавок или иголок на линии шва.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Не откусывать нитки зубами, обрезать их ножницами.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ТРЕБОВАНИЯ БЕЗОПАСНОСТИ В АВАРИЙНЫХ СИТУАЦИЯХ.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появлении неисправности в работе швейной машины прекратить работу, отпустить педаль пуска швейной машины и сообщить об этом педагогу. Работу продолжить после устранения неисправности.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поломки швейной иглы или булавки обломки не бросать на пол, а убрать в урну.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получении травмы оказать первую помощь пострадавшему; сообщить об этом администрации ДПШ, при необходимости отправить пострадавшего в лечебное учреждение.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ТРЕБОВАНИЯ БЕЗОПАСНОСТИ ПО ОКОНЧАНИИ РАБОТЫ.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Отключить электрическую швейную машину от сети.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Проверить наличие рабочего инструмента и привести в порядок рабочее место.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Снять спецодежду и тщательно вымыть руки с мылом.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54E0" w:rsidRDefault="00D854E0" w:rsidP="00D854E0">
      <w:pPr>
        <w:tabs>
          <w:tab w:val="num" w:pos="-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B271E" w:rsidRDefault="000B271E" w:rsidP="00D854E0">
      <w:pPr>
        <w:spacing w:after="0" w:line="240" w:lineRule="auto"/>
      </w:pPr>
    </w:p>
    <w:sectPr w:rsidR="000B271E" w:rsidSect="0090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CD7"/>
    <w:multiLevelType w:val="multilevel"/>
    <w:tmpl w:val="9B3017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D854E0"/>
    <w:rsid w:val="000B271E"/>
    <w:rsid w:val="00906CED"/>
    <w:rsid w:val="00D6105B"/>
    <w:rsid w:val="00D8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2891</Characters>
  <Application>Microsoft Office Word</Application>
  <DocSecurity>0</DocSecurity>
  <Lines>24</Lines>
  <Paragraphs>6</Paragraphs>
  <ScaleCrop>false</ScaleCrop>
  <Company>DPSH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2011-12-06T13:27:00Z</dcterms:created>
  <dcterms:modified xsi:type="dcterms:W3CDTF">2011-12-06T13:34:00Z</dcterms:modified>
</cp:coreProperties>
</file>